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E244" w14:textId="77777777" w:rsidR="0033346F" w:rsidRDefault="0033346F" w:rsidP="0033346F">
      <w:pPr>
        <w:pStyle w:val="Title"/>
      </w:pPr>
      <w:r>
        <w:rPr>
          <w:rStyle w:val="Strong"/>
          <w:rFonts w:ascii="Helvetica" w:hAnsi="Helvetica" w:cs="Helvetica"/>
          <w:color w:val="000000"/>
        </w:rPr>
        <w:t>Documentation Guidelines for Accommodations</w:t>
      </w:r>
    </w:p>
    <w:p w14:paraId="4AAB2DFC" w14:textId="77777777" w:rsidR="0033346F" w:rsidRDefault="0033346F" w:rsidP="0033346F">
      <w:pPr>
        <w:pStyle w:val="Heading1"/>
      </w:pPr>
      <w:r>
        <w:rPr>
          <w:rStyle w:val="Strong"/>
          <w:rFonts w:ascii="Helvetica" w:hAnsi="Helvetica" w:cs="Helvetica"/>
          <w:color w:val="000000"/>
        </w:rPr>
        <w:t>Medical, Psychological and Autism Spectrum Disorders</w:t>
      </w:r>
    </w:p>
    <w:p w14:paraId="240FE9E0"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 xml:space="preserve">Your patient has self-identified to the Disability Resource Center as having a Medical, Psychological or </w:t>
      </w:r>
      <w:proofErr w:type="gramStart"/>
      <w:r>
        <w:rPr>
          <w:rFonts w:ascii="Helvetica" w:hAnsi="Helvetica" w:cs="Helvetica"/>
          <w:color w:val="000000"/>
        </w:rPr>
        <w:t>Autism Spectrum Disorder</w:t>
      </w:r>
      <w:proofErr w:type="gramEnd"/>
      <w:r>
        <w:rPr>
          <w:rFonts w:ascii="Helvetica" w:hAnsi="Helvetica" w:cs="Helvetica"/>
          <w:color w:val="000000"/>
        </w:rPr>
        <w:t xml:space="preserve"> by the Americans with Disabilities Act as Amended (ADAA).</w:t>
      </w:r>
    </w:p>
    <w:p w14:paraId="118BFB3D"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Please respond to each section of this document.</w:t>
      </w:r>
    </w:p>
    <w:p w14:paraId="423203DD" w14:textId="77777777" w:rsidR="0033346F" w:rsidRDefault="0033346F" w:rsidP="0033346F">
      <w:pPr>
        <w:pStyle w:val="Heading2"/>
      </w:pPr>
      <w:r>
        <w:rPr>
          <w:rStyle w:val="Strong"/>
          <w:rFonts w:ascii="Helvetica" w:hAnsi="Helvetica" w:cs="Helvetica"/>
          <w:color w:val="000000"/>
        </w:rPr>
        <w:t>Diagnostic Statement</w:t>
      </w:r>
    </w:p>
    <w:p w14:paraId="13CB11AD"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1. Provide a specific diagnosis (or diagnoses) of the student’s condition. Note that a diagnosis in and of itself does not automatically warrant approval of requested accommodations.</w:t>
      </w:r>
    </w:p>
    <w:p w14:paraId="7071CBE6"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2. Include any relevant information about steps that were taken to determine this diagnosis (</w:t>
      </w:r>
      <w:proofErr w:type="gramStart"/>
      <w:r>
        <w:rPr>
          <w:rFonts w:ascii="Helvetica" w:hAnsi="Helvetica" w:cs="Helvetica"/>
          <w:color w:val="000000"/>
        </w:rPr>
        <w:t>i.e.</w:t>
      </w:r>
      <w:proofErr w:type="gramEnd"/>
      <w:r>
        <w:rPr>
          <w:rFonts w:ascii="Helvetica" w:hAnsi="Helvetica" w:cs="Helvetica"/>
          <w:color w:val="000000"/>
        </w:rPr>
        <w:t xml:space="preserve"> medical examinations, tests administered, etc.)</w:t>
      </w:r>
    </w:p>
    <w:p w14:paraId="58A81D48"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3. When was the student diagnosed with this condition?</w:t>
      </w:r>
    </w:p>
    <w:p w14:paraId="44782E32"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4. How long have you been treating this student?</w:t>
      </w:r>
    </w:p>
    <w:p w14:paraId="5191023D" w14:textId="77777777" w:rsidR="0033346F" w:rsidRDefault="0033346F" w:rsidP="0033346F">
      <w:pPr>
        <w:pStyle w:val="Heading2"/>
      </w:pPr>
      <w:r>
        <w:rPr>
          <w:rStyle w:val="Strong"/>
          <w:rFonts w:ascii="Helvetica" w:hAnsi="Helvetica" w:cs="Helvetica"/>
          <w:color w:val="000000"/>
        </w:rPr>
        <w:t>Functional Limitations</w:t>
      </w:r>
    </w:p>
    <w:p w14:paraId="430FC257"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1. Based upon this student’s condition, please describe any functional limitations and serenity, he/she has in performing life activities. A current functional limitation is a substantial impairment in an individual’s ability to function with respect to the condition, manner, or duration of a required life activity. Examples of a life activity are as follows: walking, sitting, standing, seeing, hearing, speaking, breathing, learning, working, caring for oneself and performing manual tasks.</w:t>
      </w:r>
    </w:p>
    <w:p w14:paraId="4E9F57D3"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2. If the student is taking medication for this condition, how might this medication impact the student? Please include information about what medications are being taken by the student.</w:t>
      </w:r>
    </w:p>
    <w:p w14:paraId="51F919C9" w14:textId="77777777" w:rsidR="0033346F" w:rsidRDefault="0033346F" w:rsidP="0033346F">
      <w:pPr>
        <w:pStyle w:val="Heading2"/>
      </w:pPr>
      <w:r>
        <w:rPr>
          <w:rStyle w:val="Strong"/>
          <w:rFonts w:ascii="Helvetica" w:hAnsi="Helvetica" w:cs="Helvetica"/>
          <w:color w:val="000000"/>
        </w:rPr>
        <w:t>Recommendations and Rationale</w:t>
      </w:r>
    </w:p>
    <w:p w14:paraId="5C5F0F95"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1. We would like to have rationale for each recommended accommodation to be provided based upon a medical or psychological rational.</w:t>
      </w:r>
    </w:p>
    <w:p w14:paraId="45E59F9F" w14:textId="0408EE85"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2. If there is any other information that you believe would be helpful in assisting this student, please do provide this information.</w:t>
      </w:r>
    </w:p>
    <w:p w14:paraId="65B30D13" w14:textId="77777777" w:rsidR="0033346F" w:rsidRDefault="0033346F">
      <w:pPr>
        <w:rPr>
          <w:rFonts w:ascii="Helvetica" w:eastAsia="Times New Roman" w:hAnsi="Helvetica" w:cs="Helvetica"/>
          <w:color w:val="000000"/>
          <w:sz w:val="24"/>
          <w:szCs w:val="24"/>
        </w:rPr>
      </w:pPr>
      <w:r>
        <w:rPr>
          <w:rFonts w:ascii="Helvetica" w:hAnsi="Helvetica" w:cs="Helvetica"/>
          <w:color w:val="000000"/>
        </w:rPr>
        <w:br w:type="page"/>
      </w:r>
    </w:p>
    <w:p w14:paraId="2E9422D4" w14:textId="77777777" w:rsidR="0033346F" w:rsidRDefault="0033346F" w:rsidP="0033346F">
      <w:pPr>
        <w:pStyle w:val="NormalWeb"/>
        <w:spacing w:before="0" w:beforeAutospacing="0" w:after="240" w:afterAutospacing="0"/>
        <w:rPr>
          <w:rFonts w:ascii="Helvetica" w:hAnsi="Helvetica" w:cs="Helvetica"/>
          <w:color w:val="000000"/>
        </w:rPr>
      </w:pPr>
    </w:p>
    <w:p w14:paraId="15295E19" w14:textId="77777777" w:rsidR="0033346F" w:rsidRDefault="0033346F" w:rsidP="0033346F">
      <w:pPr>
        <w:pStyle w:val="Heading2"/>
      </w:pPr>
      <w:r>
        <w:rPr>
          <w:rStyle w:val="Strong"/>
          <w:rFonts w:ascii="Helvetica" w:hAnsi="Helvetica" w:cs="Helvetica"/>
          <w:color w:val="000000"/>
        </w:rPr>
        <w:t>Confidentiality</w:t>
      </w:r>
    </w:p>
    <w:p w14:paraId="6F0B958F"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The DRC at Flagler College will not release any information regarding an individual’s diagnosis or medical information without the student’s informed written consent or under compulsion of the legal process. Information will be released only on a “need to know” basis, except where otherwise required by law. Your time and professional expertise greatly assist in fulfilling responsibilities as an accommodation’s provider. If you have any questions or concerns, please feel free to contact the Disability Resource Center.</w:t>
      </w:r>
    </w:p>
    <w:p w14:paraId="2A757CCC"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Please send this information to the DRC using the contact information below:</w:t>
      </w:r>
    </w:p>
    <w:p w14:paraId="78415CAC"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Disability Resource Center (DRC)</w:t>
      </w:r>
      <w:r>
        <w:rPr>
          <w:rFonts w:ascii="Helvetica" w:hAnsi="Helvetica" w:cs="Helvetica"/>
          <w:color w:val="000000"/>
        </w:rPr>
        <w:br/>
        <w:t>Email: </w:t>
      </w:r>
      <w:hyperlink r:id="rId5" w:history="1">
        <w:r>
          <w:rPr>
            <w:rStyle w:val="Hyperlink"/>
            <w:rFonts w:ascii="Helvetica" w:hAnsi="Helvetica" w:cs="Helvetica"/>
            <w:color w:val="000000"/>
          </w:rPr>
          <w:t>disabilityservices@flagler.edu</w:t>
        </w:r>
      </w:hyperlink>
      <w:r>
        <w:rPr>
          <w:rFonts w:ascii="Helvetica" w:hAnsi="Helvetica" w:cs="Helvetica"/>
          <w:color w:val="000000"/>
        </w:rPr>
        <w:br/>
        <w:t>Physical Address: 74 King Street, Saint Augustine, FL 32084; Attn.: DRC</w:t>
      </w:r>
    </w:p>
    <w:p w14:paraId="7E8D2605"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Staff Contact Information:</w:t>
      </w:r>
    </w:p>
    <w:p w14:paraId="07F8919E" w14:textId="77777777" w:rsidR="0033346F" w:rsidRDefault="0033346F" w:rsidP="0033346F">
      <w:pPr>
        <w:pStyle w:val="NormalWeb"/>
        <w:spacing w:before="0" w:beforeAutospacing="0" w:after="240" w:afterAutospacing="0"/>
        <w:rPr>
          <w:rFonts w:ascii="Helvetica" w:hAnsi="Helvetica" w:cs="Helvetica"/>
          <w:color w:val="000000"/>
        </w:rPr>
      </w:pPr>
      <w:r>
        <w:rPr>
          <w:rFonts w:ascii="Helvetica" w:hAnsi="Helvetica" w:cs="Helvetica"/>
          <w:color w:val="000000"/>
        </w:rPr>
        <w:t>Phillip A. Pownall</w:t>
      </w:r>
      <w:r>
        <w:rPr>
          <w:rFonts w:ascii="Helvetica" w:hAnsi="Helvetica" w:cs="Helvetica"/>
          <w:color w:val="000000"/>
        </w:rPr>
        <w:br/>
        <w:t>Director of the Disability Resource Center</w:t>
      </w:r>
      <w:r>
        <w:rPr>
          <w:rFonts w:ascii="Helvetica" w:hAnsi="Helvetica" w:cs="Helvetica"/>
          <w:color w:val="000000"/>
        </w:rPr>
        <w:br/>
        <w:t>Proctor Library, Room 211 Email: pppownall@flagler.edu</w:t>
      </w:r>
      <w:r>
        <w:rPr>
          <w:rFonts w:ascii="Helvetica" w:hAnsi="Helvetica" w:cs="Helvetica"/>
          <w:color w:val="000000"/>
        </w:rPr>
        <w:br/>
        <w:t>Phone: 904.819.6460</w:t>
      </w:r>
    </w:p>
    <w:p w14:paraId="4EC9EEC6" w14:textId="77777777" w:rsidR="0033346F" w:rsidRDefault="0033346F"/>
    <w:sectPr w:rsidR="00333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6F"/>
    <w:rsid w:val="0033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5CBE"/>
  <w15:chartTrackingRefBased/>
  <w15:docId w15:val="{6BB4CD67-4917-4257-A6B8-93FF2D5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34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4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46F"/>
    <w:rPr>
      <w:b/>
      <w:bCs/>
    </w:rPr>
  </w:style>
  <w:style w:type="character" w:styleId="Hyperlink">
    <w:name w:val="Hyperlink"/>
    <w:basedOn w:val="DefaultParagraphFont"/>
    <w:uiPriority w:val="99"/>
    <w:semiHidden/>
    <w:unhideWhenUsed/>
    <w:rsid w:val="0033346F"/>
    <w:rPr>
      <w:color w:val="0000FF"/>
      <w:u w:val="single"/>
    </w:rPr>
  </w:style>
  <w:style w:type="paragraph" w:styleId="Title">
    <w:name w:val="Title"/>
    <w:basedOn w:val="Normal"/>
    <w:next w:val="Normal"/>
    <w:link w:val="TitleChar"/>
    <w:uiPriority w:val="10"/>
    <w:qFormat/>
    <w:rsid w:val="003334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4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34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34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isabilityservices@flagl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6CCB-0B0B-42A2-8C73-111BF064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Horn</dc:creator>
  <cp:keywords/>
  <dc:description/>
  <cp:lastModifiedBy>Mike Horn</cp:lastModifiedBy>
  <cp:revision>1</cp:revision>
  <dcterms:created xsi:type="dcterms:W3CDTF">2021-07-15T12:09:00Z</dcterms:created>
  <dcterms:modified xsi:type="dcterms:W3CDTF">2021-07-15T12:13:00Z</dcterms:modified>
</cp:coreProperties>
</file>